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E7F" w:rsidRDefault="004F7E7F">
      <w:pPr>
        <w:rPr>
          <w:noProof/>
        </w:rPr>
      </w:pPr>
    </w:p>
    <w:p w:rsidR="004F7E7F" w:rsidRDefault="002F5CF0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4F7E7F" w:rsidRDefault="002F5CF0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4F7E7F" w:rsidRDefault="002F5CF0">
      <w:pPr>
        <w:jc w:val="center"/>
        <w:rPr>
          <w:noProof/>
          <w:sz w:val="24"/>
        </w:rPr>
      </w:pPr>
      <w:r>
        <w:rPr>
          <w:noProof/>
          <w:sz w:val="24"/>
        </w:rPr>
        <w:t>c 01.03.2018 по 31.03.2018</w:t>
      </w:r>
    </w:p>
    <w:p w:rsidR="004F7E7F" w:rsidRDefault="004F7E7F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4F7E7F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4F7E7F" w:rsidRDefault="004F7E7F">
            <w:pPr>
              <w:jc w:val="center"/>
              <w:rPr>
                <w:noProof/>
                <w:sz w:val="18"/>
              </w:rPr>
            </w:pPr>
          </w:p>
          <w:p w:rsidR="004F7E7F" w:rsidRDefault="002F5C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proofErr w:type="gramStart"/>
            <w:r>
              <w:rPr>
                <w:noProof/>
                <w:sz w:val="18"/>
              </w:rPr>
              <w:t>Рассмотрены в установленные законом сроки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4F7E7F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4F7E7F" w:rsidRDefault="004F7E7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4F7E7F" w:rsidRDefault="004F7E7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4F7E7F" w:rsidRDefault="004F7E7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4F7E7F" w:rsidRDefault="004F7E7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4F7E7F" w:rsidRDefault="004F7E7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4F7E7F" w:rsidRDefault="004F7E7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4F7E7F" w:rsidRDefault="004F7E7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4F7E7F">
        <w:trPr>
          <w:cantSplit/>
        </w:trPr>
        <w:tc>
          <w:tcPr>
            <w:tcW w:w="284" w:type="dxa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4F7E7F" w:rsidRDefault="002F5CF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4F7E7F">
        <w:trPr>
          <w:cantSplit/>
        </w:trPr>
        <w:tc>
          <w:tcPr>
            <w:tcW w:w="284" w:type="dxa"/>
          </w:tcPr>
          <w:p w:rsidR="004F7E7F" w:rsidRDefault="004F7E7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F7E7F" w:rsidRDefault="002F5C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818" w:type="dxa"/>
          </w:tcPr>
          <w:p w:rsidR="004F7E7F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  <w:tc>
          <w:tcPr>
            <w:tcW w:w="708" w:type="dxa"/>
          </w:tcPr>
          <w:p w:rsidR="004F7E7F" w:rsidRDefault="004F7E7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F7E7F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  <w:tc>
          <w:tcPr>
            <w:tcW w:w="850" w:type="dxa"/>
          </w:tcPr>
          <w:p w:rsidR="004F7E7F" w:rsidRDefault="004F7E7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F7E7F" w:rsidRDefault="004F7E7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F7E7F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  <w:tc>
          <w:tcPr>
            <w:tcW w:w="709" w:type="dxa"/>
          </w:tcPr>
          <w:p w:rsidR="004F7E7F" w:rsidRDefault="004F7E7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F7E7F" w:rsidRDefault="004F7E7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F7E7F" w:rsidRDefault="004F7E7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F7E7F" w:rsidRDefault="004F7E7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F7E7F" w:rsidRDefault="004F7E7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F7E7F" w:rsidRDefault="004F7E7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F7E7F" w:rsidRDefault="004F7E7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F7E7F" w:rsidRDefault="004F7E7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F7E7F" w:rsidRDefault="004F7E7F">
            <w:pPr>
              <w:jc w:val="right"/>
              <w:rPr>
                <w:noProof/>
                <w:sz w:val="18"/>
              </w:rPr>
            </w:pPr>
          </w:p>
        </w:tc>
      </w:tr>
      <w:tr w:rsidR="002F5CF0">
        <w:trPr>
          <w:cantSplit/>
        </w:trPr>
        <w:tc>
          <w:tcPr>
            <w:tcW w:w="284" w:type="dxa"/>
          </w:tcPr>
          <w:p w:rsidR="002F5CF0" w:rsidRDefault="002F5CF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F5CF0" w:rsidRDefault="002F5C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Аналитический отдел</w:t>
            </w:r>
          </w:p>
        </w:tc>
        <w:tc>
          <w:tcPr>
            <w:tcW w:w="81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</w:tr>
      <w:tr w:rsidR="002F5CF0">
        <w:trPr>
          <w:cantSplit/>
        </w:trPr>
        <w:tc>
          <w:tcPr>
            <w:tcW w:w="284" w:type="dxa"/>
          </w:tcPr>
          <w:p w:rsidR="002F5CF0" w:rsidRDefault="002F5CF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F5CF0" w:rsidRDefault="002F5C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Заместитель руководителя</w:t>
            </w:r>
          </w:p>
        </w:tc>
        <w:tc>
          <w:tcPr>
            <w:tcW w:w="81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</w:tr>
      <w:tr w:rsidR="002F5CF0">
        <w:trPr>
          <w:cantSplit/>
        </w:trPr>
        <w:tc>
          <w:tcPr>
            <w:tcW w:w="284" w:type="dxa"/>
          </w:tcPr>
          <w:p w:rsidR="002F5CF0" w:rsidRDefault="002F5CF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F5CF0" w:rsidRDefault="002F5C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И.о.заместителя руководителя</w:t>
            </w:r>
          </w:p>
        </w:tc>
        <w:tc>
          <w:tcPr>
            <w:tcW w:w="81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</w:tr>
      <w:tr w:rsidR="002F5CF0">
        <w:trPr>
          <w:cantSplit/>
        </w:trPr>
        <w:tc>
          <w:tcPr>
            <w:tcW w:w="284" w:type="dxa"/>
          </w:tcPr>
          <w:p w:rsidR="002F5CF0" w:rsidRDefault="002F5CF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F5CF0" w:rsidRDefault="002F5C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Контрольный отдел</w:t>
            </w:r>
          </w:p>
        </w:tc>
        <w:tc>
          <w:tcPr>
            <w:tcW w:w="81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</w:tr>
      <w:tr w:rsidR="002F5CF0">
        <w:trPr>
          <w:cantSplit/>
        </w:trPr>
        <w:tc>
          <w:tcPr>
            <w:tcW w:w="284" w:type="dxa"/>
          </w:tcPr>
          <w:p w:rsidR="002F5CF0" w:rsidRDefault="002F5CF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F5CF0" w:rsidRDefault="002F5C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досудебного урегулирования налоговых споров</w:t>
            </w:r>
          </w:p>
        </w:tc>
        <w:tc>
          <w:tcPr>
            <w:tcW w:w="81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</w:tr>
      <w:tr w:rsidR="002F5CF0">
        <w:trPr>
          <w:cantSplit/>
        </w:trPr>
        <w:tc>
          <w:tcPr>
            <w:tcW w:w="284" w:type="dxa"/>
          </w:tcPr>
          <w:p w:rsidR="002F5CF0" w:rsidRDefault="002F5CF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F5CF0" w:rsidRDefault="002F5C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кадров и безопасности</w:t>
            </w:r>
          </w:p>
        </w:tc>
        <w:tc>
          <w:tcPr>
            <w:tcW w:w="81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</w:tr>
      <w:tr w:rsidR="002F5CF0">
        <w:trPr>
          <w:cantSplit/>
        </w:trPr>
        <w:tc>
          <w:tcPr>
            <w:tcW w:w="284" w:type="dxa"/>
          </w:tcPr>
          <w:p w:rsidR="002F5CF0" w:rsidRDefault="002F5CF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F5CF0" w:rsidRDefault="002F5C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имущества и доходов физических лиц и администрирование страховых взносов</w:t>
            </w:r>
          </w:p>
        </w:tc>
        <w:tc>
          <w:tcPr>
            <w:tcW w:w="81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</w:tr>
      <w:tr w:rsidR="002F5CF0">
        <w:trPr>
          <w:cantSplit/>
        </w:trPr>
        <w:tc>
          <w:tcPr>
            <w:tcW w:w="284" w:type="dxa"/>
          </w:tcPr>
          <w:p w:rsidR="002F5CF0" w:rsidRDefault="002F5CF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F5CF0" w:rsidRDefault="002F5C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</w:tr>
      <w:tr w:rsidR="002F5CF0">
        <w:trPr>
          <w:cantSplit/>
        </w:trPr>
        <w:tc>
          <w:tcPr>
            <w:tcW w:w="284" w:type="dxa"/>
          </w:tcPr>
          <w:p w:rsidR="002F5CF0" w:rsidRDefault="002F5CF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F5CF0" w:rsidRDefault="002F5C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урегулирования задолженности</w:t>
            </w:r>
          </w:p>
        </w:tc>
        <w:tc>
          <w:tcPr>
            <w:tcW w:w="81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</w:tr>
      <w:tr w:rsidR="002F5CF0">
        <w:trPr>
          <w:cantSplit/>
        </w:trPr>
        <w:tc>
          <w:tcPr>
            <w:tcW w:w="284" w:type="dxa"/>
          </w:tcPr>
          <w:p w:rsidR="002F5CF0" w:rsidRDefault="002F5CF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F5CF0" w:rsidRDefault="002F5C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Правовой отдел</w:t>
            </w:r>
          </w:p>
        </w:tc>
        <w:tc>
          <w:tcPr>
            <w:tcW w:w="81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</w:tr>
      <w:tr w:rsidR="002F5CF0">
        <w:trPr>
          <w:cantSplit/>
        </w:trPr>
        <w:tc>
          <w:tcPr>
            <w:tcW w:w="284" w:type="dxa"/>
          </w:tcPr>
          <w:p w:rsidR="002F5CF0" w:rsidRDefault="002F5CF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F5CF0" w:rsidRDefault="002F5CF0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</w:tr>
      <w:tr w:rsidR="002F5CF0">
        <w:trPr>
          <w:cantSplit/>
        </w:trPr>
        <w:tc>
          <w:tcPr>
            <w:tcW w:w="284" w:type="dxa"/>
          </w:tcPr>
          <w:p w:rsidR="002F5CF0" w:rsidRDefault="002F5CF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F5CF0" w:rsidRDefault="002F5C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200</w:t>
            </w:r>
          </w:p>
        </w:tc>
        <w:tc>
          <w:tcPr>
            <w:tcW w:w="70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240</w:t>
            </w: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189</w:t>
            </w: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</w:tr>
      <w:tr w:rsidR="002F5CF0">
        <w:trPr>
          <w:cantSplit/>
        </w:trPr>
        <w:tc>
          <w:tcPr>
            <w:tcW w:w="284" w:type="dxa"/>
          </w:tcPr>
          <w:p w:rsidR="002F5CF0" w:rsidRDefault="002F5CF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F5CF0" w:rsidRDefault="002F5C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</w:p>
        </w:tc>
        <w:tc>
          <w:tcPr>
            <w:tcW w:w="81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</w:tr>
      <w:tr w:rsidR="002F5CF0">
        <w:trPr>
          <w:cantSplit/>
        </w:trPr>
        <w:tc>
          <w:tcPr>
            <w:tcW w:w="284" w:type="dxa"/>
          </w:tcPr>
          <w:p w:rsidR="002F5CF0" w:rsidRDefault="002F5CF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F5CF0" w:rsidRDefault="002F5C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повторных обращений</w:t>
            </w:r>
          </w:p>
        </w:tc>
        <w:tc>
          <w:tcPr>
            <w:tcW w:w="81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</w:tr>
      <w:tr w:rsidR="002F5CF0">
        <w:trPr>
          <w:cantSplit/>
        </w:trPr>
        <w:tc>
          <w:tcPr>
            <w:tcW w:w="284" w:type="dxa"/>
          </w:tcPr>
          <w:p w:rsidR="002F5CF0" w:rsidRDefault="002F5CF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2F5CF0" w:rsidRDefault="002F5CF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1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2F5CF0" w:rsidRDefault="002F5CF0">
            <w:pPr>
              <w:jc w:val="right"/>
              <w:rPr>
                <w:noProof/>
                <w:sz w:val="18"/>
              </w:rPr>
            </w:pPr>
          </w:p>
        </w:tc>
      </w:tr>
    </w:tbl>
    <w:p w:rsidR="002F5CF0" w:rsidRDefault="002F5CF0">
      <w:pPr>
        <w:rPr>
          <w:noProof/>
        </w:rPr>
      </w:pPr>
      <w:bookmarkStart w:id="0" w:name="_GoBack"/>
      <w:bookmarkEnd w:id="0"/>
    </w:p>
    <w:sectPr w:rsidR="002F5CF0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F5CF0"/>
    <w:rsid w:val="002F5CF0"/>
    <w:rsid w:val="004F7E7F"/>
    <w:rsid w:val="00F3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1500-00-512</dc:creator>
  <cp:lastModifiedBy>Жермелев Александр Юрьевич</cp:lastModifiedBy>
  <cp:revision>2</cp:revision>
  <dcterms:created xsi:type="dcterms:W3CDTF">2018-04-12T14:34:00Z</dcterms:created>
  <dcterms:modified xsi:type="dcterms:W3CDTF">2018-04-12T14:36:00Z</dcterms:modified>
</cp:coreProperties>
</file>